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D5A4" w14:textId="77777777" w:rsidR="00352346" w:rsidRDefault="00000000">
      <w:pPr>
        <w:jc w:val="center"/>
        <w:rPr>
          <w:b/>
          <w:sz w:val="52"/>
          <w:szCs w:val="52"/>
        </w:rPr>
      </w:pPr>
      <w:r>
        <w:rPr>
          <w:b/>
          <w:sz w:val="52"/>
          <w:szCs w:val="52"/>
        </w:rPr>
        <w:t xml:space="preserve">Native </w:t>
      </w:r>
    </w:p>
    <w:p w14:paraId="7D23C712" w14:textId="77777777" w:rsidR="00352346" w:rsidRDefault="00000000">
      <w:pPr>
        <w:jc w:val="center"/>
        <w:rPr>
          <w:b/>
          <w:sz w:val="52"/>
          <w:szCs w:val="52"/>
        </w:rPr>
      </w:pPr>
      <w:r>
        <w:rPr>
          <w:b/>
          <w:sz w:val="52"/>
          <w:szCs w:val="52"/>
        </w:rPr>
        <w:t>American Studies Syllabus</w:t>
      </w:r>
    </w:p>
    <w:p w14:paraId="6098FD37"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This course will examine the major events and themes in Native American History. Students will see how the events of the past influence and shape the world we live in today. Through analyzing a variety of primary sources, students will gain firsthand experience of what it is like to be a historian and ultimately gain a greater appreciation for the importance of history. </w:t>
      </w:r>
    </w:p>
    <w:p w14:paraId="68371499" w14:textId="77777777" w:rsidR="00352346" w:rsidRDefault="00000000">
      <w:pPr>
        <w:jc w:val="center"/>
        <w:rPr>
          <w:sz w:val="36"/>
          <w:szCs w:val="36"/>
        </w:rPr>
      </w:pPr>
      <w:r>
        <w:rPr>
          <w:sz w:val="36"/>
          <w:szCs w:val="36"/>
        </w:rPr>
        <w:t>Contact Information:</w:t>
      </w:r>
    </w:p>
    <w:p w14:paraId="241E27D2" w14:textId="77777777" w:rsidR="00352346" w:rsidRDefault="00000000">
      <w:pPr>
        <w:jc w:val="center"/>
        <w:rPr>
          <w:sz w:val="36"/>
          <w:szCs w:val="36"/>
        </w:rPr>
      </w:pPr>
      <w:r>
        <w:rPr>
          <w:sz w:val="36"/>
          <w:szCs w:val="36"/>
        </w:rPr>
        <w:t>Email: riashley@tolland.k12.ct.us</w:t>
      </w:r>
    </w:p>
    <w:p w14:paraId="33EA6EE5" w14:textId="77777777" w:rsidR="00352346" w:rsidRDefault="00000000">
      <w:pPr>
        <w:jc w:val="center"/>
        <w:rPr>
          <w:sz w:val="36"/>
          <w:szCs w:val="36"/>
        </w:rPr>
      </w:pPr>
      <w:r>
        <w:rPr>
          <w:sz w:val="36"/>
          <w:szCs w:val="36"/>
        </w:rPr>
        <w:t>Phone: 860-870-6818 ext. 10233</w:t>
      </w:r>
    </w:p>
    <w:p w14:paraId="43AD053B" w14:textId="77777777" w:rsidR="00352346" w:rsidRDefault="00000000">
      <w:pPr>
        <w:jc w:val="center"/>
        <w:rPr>
          <w:b/>
          <w:sz w:val="24"/>
          <w:szCs w:val="24"/>
        </w:rPr>
      </w:pPr>
      <w:r>
        <w:rPr>
          <w:b/>
          <w:sz w:val="24"/>
          <w:szCs w:val="24"/>
        </w:rPr>
        <w:t>Social Studies Department Behavior and Preparedness Expectations</w:t>
      </w:r>
    </w:p>
    <w:p w14:paraId="5FAE918E" w14:textId="77777777" w:rsidR="00352346" w:rsidRDefault="00000000">
      <w:pPr>
        <w:jc w:val="center"/>
        <w:rPr>
          <w:i/>
          <w:sz w:val="24"/>
          <w:szCs w:val="24"/>
        </w:rPr>
      </w:pPr>
      <w:r>
        <w:rPr>
          <w:i/>
          <w:sz w:val="24"/>
          <w:szCs w:val="24"/>
        </w:rPr>
        <w:t>The cornerstone of behavior is Preparedness, Classroom Etiquette, Engagement</w:t>
      </w:r>
    </w:p>
    <w:p w14:paraId="4712EEB8" w14:textId="77777777" w:rsidR="00352346" w:rsidRDefault="00000000">
      <w:pPr>
        <w:jc w:val="center"/>
        <w:rPr>
          <w:sz w:val="24"/>
          <w:szCs w:val="24"/>
        </w:rPr>
      </w:pPr>
      <w:r>
        <w:rPr>
          <w:sz w:val="24"/>
          <w:szCs w:val="24"/>
        </w:rPr>
        <w:t xml:space="preserve">Students </w:t>
      </w:r>
      <w:proofErr w:type="gramStart"/>
      <w:r>
        <w:rPr>
          <w:sz w:val="24"/>
          <w:szCs w:val="24"/>
        </w:rPr>
        <w:t>will :</w:t>
      </w:r>
      <w:proofErr w:type="gramEnd"/>
    </w:p>
    <w:p w14:paraId="3C5CE588" w14:textId="77777777" w:rsidR="00352346" w:rsidRDefault="00000000">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Consistently </w:t>
      </w:r>
      <w:r>
        <w:rPr>
          <w:color w:val="000000"/>
          <w:sz w:val="24"/>
          <w:szCs w:val="24"/>
        </w:rPr>
        <w:t xml:space="preserve">bring needed materials to class and is </w:t>
      </w:r>
      <w:r>
        <w:rPr>
          <w:b/>
          <w:color w:val="000000"/>
          <w:sz w:val="24"/>
          <w:szCs w:val="24"/>
        </w:rPr>
        <w:t xml:space="preserve">always </w:t>
      </w:r>
      <w:r>
        <w:rPr>
          <w:color w:val="000000"/>
          <w:sz w:val="24"/>
          <w:szCs w:val="24"/>
        </w:rPr>
        <w:t xml:space="preserve">ready to learn. </w:t>
      </w:r>
    </w:p>
    <w:p w14:paraId="52DE6055" w14:textId="77777777" w:rsidR="00352346" w:rsidRDefault="00000000">
      <w:pPr>
        <w:pBdr>
          <w:top w:val="nil"/>
          <w:left w:val="nil"/>
          <w:bottom w:val="nil"/>
          <w:right w:val="nil"/>
          <w:between w:val="nil"/>
        </w:pBdr>
        <w:spacing w:after="0" w:line="240" w:lineRule="auto"/>
        <w:ind w:firstLine="360"/>
        <w:rPr>
          <w:color w:val="000000"/>
          <w:sz w:val="24"/>
          <w:szCs w:val="24"/>
        </w:rPr>
      </w:pPr>
      <w:r>
        <w:rPr>
          <w:color w:val="000000"/>
          <w:sz w:val="24"/>
          <w:szCs w:val="24"/>
        </w:rPr>
        <w:t>(</w:t>
      </w:r>
      <w:proofErr w:type="gramStart"/>
      <w:r>
        <w:rPr>
          <w:color w:val="000000"/>
          <w:sz w:val="24"/>
          <w:szCs w:val="24"/>
        </w:rPr>
        <w:t>has</w:t>
      </w:r>
      <w:proofErr w:type="gramEnd"/>
      <w:r>
        <w:rPr>
          <w:color w:val="000000"/>
          <w:sz w:val="24"/>
          <w:szCs w:val="24"/>
        </w:rPr>
        <w:t xml:space="preserve"> all necessary materials to work in the classroom)</w:t>
      </w:r>
    </w:p>
    <w:p w14:paraId="3822731F" w14:textId="77777777" w:rsidR="00352346" w:rsidRDefault="00352346">
      <w:pPr>
        <w:pBdr>
          <w:top w:val="nil"/>
          <w:left w:val="nil"/>
          <w:bottom w:val="nil"/>
          <w:right w:val="nil"/>
          <w:between w:val="nil"/>
        </w:pBdr>
        <w:spacing w:after="0" w:line="240" w:lineRule="auto"/>
        <w:ind w:firstLine="360"/>
        <w:rPr>
          <w:color w:val="000000"/>
          <w:sz w:val="24"/>
          <w:szCs w:val="24"/>
        </w:rPr>
      </w:pPr>
    </w:p>
    <w:p w14:paraId="1CA748BA" w14:textId="77777777" w:rsidR="00352346" w:rsidRDefault="00000000">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Always</w:t>
      </w:r>
      <w:r>
        <w:rPr>
          <w:color w:val="000000"/>
          <w:sz w:val="24"/>
          <w:szCs w:val="24"/>
        </w:rPr>
        <w:t xml:space="preserve"> shows strong self-control and respect for others, their property, and school</w:t>
      </w:r>
    </w:p>
    <w:p w14:paraId="589DC097" w14:textId="77777777" w:rsidR="00352346" w:rsidRDefault="00000000">
      <w:pPr>
        <w:pBdr>
          <w:top w:val="nil"/>
          <w:left w:val="nil"/>
          <w:bottom w:val="nil"/>
          <w:right w:val="nil"/>
          <w:between w:val="nil"/>
        </w:pBdr>
        <w:spacing w:after="0" w:line="240" w:lineRule="auto"/>
        <w:ind w:firstLine="360"/>
        <w:rPr>
          <w:color w:val="000000"/>
          <w:sz w:val="24"/>
          <w:szCs w:val="24"/>
        </w:rPr>
      </w:pPr>
      <w:r>
        <w:rPr>
          <w:color w:val="000000"/>
          <w:sz w:val="24"/>
          <w:szCs w:val="24"/>
        </w:rPr>
        <w:t xml:space="preserve">equipment by following classroom rules and/or safety guidelines. </w:t>
      </w:r>
    </w:p>
    <w:p w14:paraId="36F24376" w14:textId="77777777" w:rsidR="00352346" w:rsidRDefault="00000000">
      <w:pPr>
        <w:ind w:firstLine="360"/>
        <w:rPr>
          <w:sz w:val="24"/>
          <w:szCs w:val="24"/>
        </w:rPr>
      </w:pPr>
      <w:proofErr w:type="gramStart"/>
      <w:r>
        <w:rPr>
          <w:sz w:val="24"/>
          <w:szCs w:val="24"/>
        </w:rPr>
        <w:t>( Uses</w:t>
      </w:r>
      <w:proofErr w:type="gramEnd"/>
      <w:r>
        <w:rPr>
          <w:sz w:val="24"/>
          <w:szCs w:val="24"/>
        </w:rPr>
        <w:t xml:space="preserve"> cell phones only as directed, respects the school and those in it)</w:t>
      </w:r>
    </w:p>
    <w:p w14:paraId="0712E135" w14:textId="77777777" w:rsidR="00352346"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Shows </w:t>
      </w:r>
      <w:r>
        <w:rPr>
          <w:b/>
          <w:color w:val="000000"/>
          <w:sz w:val="24"/>
          <w:szCs w:val="24"/>
        </w:rPr>
        <w:t>excellent effort</w:t>
      </w:r>
      <w:r>
        <w:rPr>
          <w:color w:val="000000"/>
          <w:sz w:val="24"/>
          <w:szCs w:val="24"/>
        </w:rPr>
        <w:t xml:space="preserve"> by completing and improving all assignments. </w:t>
      </w:r>
      <w:r>
        <w:rPr>
          <w:b/>
          <w:color w:val="000000"/>
          <w:sz w:val="24"/>
          <w:szCs w:val="24"/>
        </w:rPr>
        <w:t xml:space="preserve">Consistently </w:t>
      </w:r>
    </w:p>
    <w:p w14:paraId="7A5671D6" w14:textId="77777777" w:rsidR="00352346" w:rsidRDefault="00000000">
      <w:pPr>
        <w:pBdr>
          <w:top w:val="nil"/>
          <w:left w:val="nil"/>
          <w:bottom w:val="nil"/>
          <w:right w:val="nil"/>
          <w:between w:val="nil"/>
        </w:pBdr>
        <w:spacing w:after="0"/>
        <w:ind w:left="360"/>
        <w:rPr>
          <w:color w:val="000000"/>
          <w:sz w:val="24"/>
          <w:szCs w:val="24"/>
        </w:rPr>
      </w:pPr>
      <w:r>
        <w:rPr>
          <w:color w:val="000000"/>
          <w:sz w:val="24"/>
          <w:szCs w:val="24"/>
        </w:rPr>
        <w:t xml:space="preserve">participates appropriately in course activities </w:t>
      </w:r>
    </w:p>
    <w:p w14:paraId="615A18CC" w14:textId="77777777" w:rsidR="00352346" w:rsidRDefault="00000000">
      <w:pPr>
        <w:pBdr>
          <w:top w:val="nil"/>
          <w:left w:val="nil"/>
          <w:bottom w:val="nil"/>
          <w:right w:val="nil"/>
          <w:between w:val="nil"/>
        </w:pBdr>
        <w:ind w:left="360"/>
        <w:rPr>
          <w:color w:val="000000"/>
          <w:sz w:val="24"/>
          <w:szCs w:val="24"/>
        </w:rPr>
      </w:pPr>
      <w:r>
        <w:rPr>
          <w:color w:val="000000"/>
          <w:sz w:val="24"/>
          <w:szCs w:val="24"/>
        </w:rPr>
        <w:t>(</w:t>
      </w:r>
      <w:proofErr w:type="gramStart"/>
      <w:r>
        <w:rPr>
          <w:color w:val="000000"/>
          <w:sz w:val="24"/>
          <w:szCs w:val="24"/>
        </w:rPr>
        <w:t>i.e.</w:t>
      </w:r>
      <w:proofErr w:type="gramEnd"/>
      <w:r>
        <w:rPr>
          <w:color w:val="000000"/>
          <w:sz w:val="24"/>
          <w:szCs w:val="24"/>
        </w:rPr>
        <w:t xml:space="preserve"> listening, contributing, supporting, collaborating, engages in necessary activities, takes notes, participates in discussions and in class assignments, offers analysis of material)</w:t>
      </w:r>
    </w:p>
    <w:p w14:paraId="58764644" w14:textId="77777777" w:rsidR="00352346" w:rsidRDefault="00000000">
      <w:pPr>
        <w:jc w:val="center"/>
        <w:rPr>
          <w:b/>
          <w:sz w:val="28"/>
          <w:szCs w:val="28"/>
        </w:rPr>
      </w:pPr>
      <w:r>
        <w:rPr>
          <w:b/>
          <w:sz w:val="28"/>
          <w:szCs w:val="28"/>
        </w:rPr>
        <w:t>Materials</w:t>
      </w:r>
    </w:p>
    <w:p w14:paraId="4C7277B8" w14:textId="77777777" w:rsidR="00352346"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 xml:space="preserve">Materials will be posted in Google Classroom. Students should check Google Classroom each day for updates and complete assignments as posted. Students are </w:t>
      </w:r>
      <w:r>
        <w:rPr>
          <w:rFonts w:ascii="Book Antiqua" w:eastAsia="Book Antiqua" w:hAnsi="Book Antiqua" w:cs="Book Antiqua"/>
          <w:sz w:val="24"/>
          <w:szCs w:val="24"/>
        </w:rPr>
        <w:lastRenderedPageBreak/>
        <w:t xml:space="preserve">responsible for bringing their </w:t>
      </w:r>
      <w:proofErr w:type="spellStart"/>
      <w:r>
        <w:rPr>
          <w:rFonts w:ascii="Book Antiqua" w:eastAsia="Book Antiqua" w:hAnsi="Book Antiqua" w:cs="Book Antiqua"/>
          <w:sz w:val="24"/>
          <w:szCs w:val="24"/>
        </w:rPr>
        <w:t>chromebook</w:t>
      </w:r>
      <w:proofErr w:type="spellEnd"/>
      <w:r>
        <w:rPr>
          <w:rFonts w:ascii="Book Antiqua" w:eastAsia="Book Antiqua" w:hAnsi="Book Antiqua" w:cs="Book Antiqua"/>
          <w:sz w:val="24"/>
          <w:szCs w:val="24"/>
        </w:rPr>
        <w:t xml:space="preserve"> (fully charged), a notebook, writing utensils, and other materials as directed </w:t>
      </w:r>
      <w:proofErr w:type="gramStart"/>
      <w:r>
        <w:rPr>
          <w:rFonts w:ascii="Book Antiqua" w:eastAsia="Book Antiqua" w:hAnsi="Book Antiqua" w:cs="Book Antiqua"/>
          <w:sz w:val="24"/>
          <w:szCs w:val="24"/>
        </w:rPr>
        <w:t>on a daily basis</w:t>
      </w:r>
      <w:proofErr w:type="gramEnd"/>
      <w:r>
        <w:rPr>
          <w:rFonts w:ascii="Book Antiqua" w:eastAsia="Book Antiqua" w:hAnsi="Book Antiqua" w:cs="Book Antiqua"/>
          <w:sz w:val="24"/>
          <w:szCs w:val="24"/>
        </w:rPr>
        <w:t>.</w:t>
      </w:r>
    </w:p>
    <w:p w14:paraId="5E679F97" w14:textId="77777777" w:rsidR="00352346" w:rsidRDefault="00352346">
      <w:pPr>
        <w:jc w:val="center"/>
        <w:rPr>
          <w:b/>
          <w:sz w:val="36"/>
          <w:szCs w:val="36"/>
        </w:rPr>
      </w:pPr>
    </w:p>
    <w:p w14:paraId="48624437" w14:textId="77777777" w:rsidR="00352346" w:rsidRDefault="00000000">
      <w:pPr>
        <w:jc w:val="center"/>
        <w:rPr>
          <w:b/>
          <w:sz w:val="28"/>
          <w:szCs w:val="28"/>
        </w:rPr>
      </w:pPr>
      <w:r>
        <w:rPr>
          <w:b/>
          <w:sz w:val="28"/>
          <w:szCs w:val="28"/>
        </w:rPr>
        <w:t>Grading</w:t>
      </w:r>
    </w:p>
    <w:p w14:paraId="7CDFBC15"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This class will utilize the total points system of grading. </w:t>
      </w:r>
      <w:r>
        <w:rPr>
          <w:rFonts w:ascii="Book Antiqua" w:eastAsia="Book Antiqua" w:hAnsi="Book Antiqua" w:cs="Book Antiqua"/>
          <w:b/>
          <w:sz w:val="24"/>
          <w:szCs w:val="24"/>
        </w:rPr>
        <w:t xml:space="preserve"> </w:t>
      </w:r>
    </w:p>
    <w:p w14:paraId="2E3F641F" w14:textId="77777777" w:rsidR="00352346" w:rsidRDefault="00000000">
      <w:pPr>
        <w:jc w:val="center"/>
        <w:rPr>
          <w:b/>
          <w:sz w:val="28"/>
          <w:szCs w:val="28"/>
        </w:rPr>
      </w:pPr>
      <w:r>
        <w:rPr>
          <w:b/>
          <w:sz w:val="32"/>
          <w:szCs w:val="32"/>
        </w:rPr>
        <w:t xml:space="preserve"> </w:t>
      </w:r>
      <w:r>
        <w:rPr>
          <w:b/>
          <w:sz w:val="28"/>
          <w:szCs w:val="28"/>
        </w:rPr>
        <w:t xml:space="preserve">Formative Assessment in Class &amp; at Home </w:t>
      </w:r>
    </w:p>
    <w:p w14:paraId="50F0C1B7" w14:textId="77777777" w:rsidR="00352346"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You are expected to be an active learner while in class. Throughout the semester there will be numerous formative assessments done in class and at home to provide you with opportunities to gauge your understanding of the material. Not completing these assignments will seriously inhibit your ability to understand the material and find success in this class.</w:t>
      </w:r>
      <w:r>
        <w:rPr>
          <w:b/>
          <w:sz w:val="32"/>
          <w:szCs w:val="32"/>
        </w:rPr>
        <w:t xml:space="preserve"> </w:t>
      </w:r>
    </w:p>
    <w:p w14:paraId="3F447C1F" w14:textId="77777777" w:rsidR="00352346" w:rsidRDefault="00000000">
      <w:pPr>
        <w:jc w:val="center"/>
        <w:rPr>
          <w:b/>
          <w:sz w:val="28"/>
          <w:szCs w:val="28"/>
        </w:rPr>
      </w:pPr>
      <w:r>
        <w:rPr>
          <w:b/>
          <w:sz w:val="28"/>
          <w:szCs w:val="28"/>
        </w:rPr>
        <w:t>Summative Assessment</w:t>
      </w:r>
    </w:p>
    <w:p w14:paraId="415A87A7" w14:textId="77777777" w:rsidR="00352346"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 xml:space="preserve">Throughout the semester there will be numerous summative assessments which will count towards your weighted score, or your grade for the class. These assessments will include benchmarks, projects, and writing assignments. How much each summative assessment is worth will depend upon the amount of time spent on a given topic and the requirements of the assessment. You will always know how many points a summative assessment is worth before you begin working on it. </w:t>
      </w:r>
    </w:p>
    <w:p w14:paraId="4912FC11" w14:textId="77777777" w:rsidR="00352346" w:rsidRDefault="00000000">
      <w:pPr>
        <w:jc w:val="center"/>
        <w:rPr>
          <w:b/>
          <w:sz w:val="28"/>
          <w:szCs w:val="28"/>
        </w:rPr>
      </w:pPr>
      <w:r>
        <w:rPr>
          <w:b/>
          <w:sz w:val="28"/>
          <w:szCs w:val="28"/>
        </w:rPr>
        <w:t>Behavior Matrix</w:t>
      </w:r>
    </w:p>
    <w:p w14:paraId="785CEF50"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scored on a Behavior Matrix two times per quarter.</w:t>
      </w:r>
    </w:p>
    <w:p w14:paraId="2055D9C8" w14:textId="77777777" w:rsidR="00352346" w:rsidRDefault="00000000">
      <w:pPr>
        <w:jc w:val="center"/>
        <w:rPr>
          <w:b/>
          <w:sz w:val="28"/>
          <w:szCs w:val="28"/>
        </w:rPr>
      </w:pPr>
      <w:r>
        <w:rPr>
          <w:b/>
          <w:sz w:val="28"/>
          <w:szCs w:val="28"/>
        </w:rPr>
        <w:t>School Wide Rubric</w:t>
      </w:r>
    </w:p>
    <w:p w14:paraId="1890A21A"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scored using School Wide Rubrics once per quarter</w:t>
      </w:r>
    </w:p>
    <w:p w14:paraId="7FA78E1E" w14:textId="77777777" w:rsidR="00352346" w:rsidRDefault="00000000">
      <w:pPr>
        <w:jc w:val="center"/>
        <w:rPr>
          <w:b/>
          <w:sz w:val="28"/>
          <w:szCs w:val="28"/>
        </w:rPr>
      </w:pPr>
      <w:r>
        <w:rPr>
          <w:b/>
          <w:sz w:val="28"/>
          <w:szCs w:val="28"/>
        </w:rPr>
        <w:t>The Nest</w:t>
      </w:r>
    </w:p>
    <w:p w14:paraId="5A040A76"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given multiple opportunities to complete writing assignments, projects, and other assessments that they can upload to The Nest.</w:t>
      </w:r>
    </w:p>
    <w:p w14:paraId="68122A8E" w14:textId="77777777" w:rsidR="00352346" w:rsidRDefault="00000000">
      <w:pPr>
        <w:jc w:val="center"/>
        <w:rPr>
          <w:b/>
          <w:sz w:val="28"/>
          <w:szCs w:val="28"/>
        </w:rPr>
      </w:pPr>
      <w:r>
        <w:rPr>
          <w:b/>
          <w:sz w:val="28"/>
          <w:szCs w:val="28"/>
        </w:rPr>
        <w:t>Final Exam</w:t>
      </w:r>
    </w:p>
    <w:p w14:paraId="1BF773B0" w14:textId="77777777" w:rsidR="00352346"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You will have a cumulative final exam worth 10% of your course grade.</w:t>
      </w:r>
    </w:p>
    <w:p w14:paraId="7F1DE234" w14:textId="77777777" w:rsidR="00352346" w:rsidRDefault="00352346">
      <w:pPr>
        <w:jc w:val="center"/>
        <w:rPr>
          <w:b/>
          <w:sz w:val="28"/>
          <w:szCs w:val="28"/>
        </w:rPr>
      </w:pPr>
    </w:p>
    <w:p w14:paraId="387BD8BB" w14:textId="77777777" w:rsidR="00352346" w:rsidRDefault="00352346">
      <w:pPr>
        <w:jc w:val="center"/>
        <w:rPr>
          <w:b/>
          <w:sz w:val="28"/>
          <w:szCs w:val="28"/>
        </w:rPr>
      </w:pPr>
    </w:p>
    <w:p w14:paraId="023650E2" w14:textId="77777777" w:rsidR="00352346" w:rsidRDefault="00000000">
      <w:pPr>
        <w:jc w:val="center"/>
        <w:rPr>
          <w:b/>
          <w:sz w:val="28"/>
          <w:szCs w:val="28"/>
        </w:rPr>
      </w:pPr>
      <w:r>
        <w:rPr>
          <w:b/>
          <w:sz w:val="28"/>
          <w:szCs w:val="28"/>
        </w:rPr>
        <w:t>Late Work</w:t>
      </w:r>
    </w:p>
    <w:p w14:paraId="78C9A47F" w14:textId="77777777" w:rsidR="00352346" w:rsidRDefault="00000000">
      <w:pPr>
        <w:jc w:val="center"/>
        <w:rPr>
          <w:rFonts w:ascii="Book Antiqua" w:eastAsia="Book Antiqua" w:hAnsi="Book Antiqua" w:cs="Book Antiqua"/>
        </w:rPr>
      </w:pPr>
      <w:bookmarkStart w:id="0" w:name="_gjdgxs" w:colFirst="0" w:colLast="0"/>
      <w:bookmarkEnd w:id="0"/>
      <w:r>
        <w:rPr>
          <w:rFonts w:ascii="Book Antiqua" w:eastAsia="Book Antiqua" w:hAnsi="Book Antiqua" w:cs="Book Antiqua"/>
        </w:rPr>
        <w:t xml:space="preserve">Assessments are due on the assigned day unless of course you are absent from class or have an extenuating circumstance cleared through </w:t>
      </w:r>
      <w:proofErr w:type="gramStart"/>
      <w:r>
        <w:rPr>
          <w:rFonts w:ascii="Book Antiqua" w:eastAsia="Book Antiqua" w:hAnsi="Book Antiqua" w:cs="Book Antiqua"/>
        </w:rPr>
        <w:t>myself</w:t>
      </w:r>
      <w:proofErr w:type="gramEnd"/>
      <w:r>
        <w:rPr>
          <w:rFonts w:ascii="Book Antiqua" w:eastAsia="Book Antiqua" w:hAnsi="Book Antiqua" w:cs="Book Antiqua"/>
        </w:rPr>
        <w:t xml:space="preserve">. </w:t>
      </w:r>
      <w:proofErr w:type="gramStart"/>
      <w:r>
        <w:rPr>
          <w:rFonts w:ascii="Book Antiqua" w:eastAsia="Book Antiqua" w:hAnsi="Book Antiqua" w:cs="Book Antiqua"/>
        </w:rPr>
        <w:t>That being said credit</w:t>
      </w:r>
      <w:proofErr w:type="gramEnd"/>
      <w:r>
        <w:rPr>
          <w:rFonts w:ascii="Book Antiqua" w:eastAsia="Book Antiqua" w:hAnsi="Book Antiqua" w:cs="Book Antiqua"/>
        </w:rPr>
        <w:t xml:space="preserve"> will still be given for work turned in late with a 10% per day late penalty. Any work </w:t>
      </w:r>
      <w:proofErr w:type="gramStart"/>
      <w:r>
        <w:rPr>
          <w:rFonts w:ascii="Book Antiqua" w:eastAsia="Book Antiqua" w:hAnsi="Book Antiqua" w:cs="Book Antiqua"/>
        </w:rPr>
        <w:t>not received</w:t>
      </w:r>
      <w:proofErr w:type="gramEnd"/>
      <w:r>
        <w:rPr>
          <w:rFonts w:ascii="Book Antiqua" w:eastAsia="Book Antiqua" w:hAnsi="Book Antiqua" w:cs="Book Antiqua"/>
        </w:rPr>
        <w:t xml:space="preserve"> the day it is due will go into the gradebook as a .01 to denote the assignment can still be turned in. A message will be set on the assignment explaining this as well. This will be done even if you are absent so it can be a reminder something is missing. As soon as the assignment is received the grade will be changed.</w:t>
      </w:r>
    </w:p>
    <w:p w14:paraId="6AB89765" w14:textId="77777777" w:rsidR="00352346" w:rsidRDefault="00352346">
      <w:pPr>
        <w:jc w:val="center"/>
        <w:rPr>
          <w:rFonts w:ascii="Book Antiqua" w:eastAsia="Book Antiqua" w:hAnsi="Book Antiqua" w:cs="Book Antiqua"/>
        </w:rPr>
      </w:pPr>
      <w:bookmarkStart w:id="1" w:name="_iuzf497fuho6" w:colFirst="0" w:colLast="0"/>
      <w:bookmarkEnd w:id="1"/>
    </w:p>
    <w:p w14:paraId="4694E6D1" w14:textId="77777777" w:rsidR="00352346" w:rsidRDefault="00000000">
      <w:pPr>
        <w:jc w:val="center"/>
        <w:rPr>
          <w:b/>
          <w:sz w:val="28"/>
          <w:szCs w:val="28"/>
        </w:rPr>
      </w:pPr>
      <w:bookmarkStart w:id="2" w:name="_ol19wiwftkv2" w:colFirst="0" w:colLast="0"/>
      <w:bookmarkEnd w:id="2"/>
      <w:r>
        <w:rPr>
          <w:b/>
          <w:sz w:val="28"/>
          <w:szCs w:val="28"/>
        </w:rPr>
        <w:t>Attendance</w:t>
      </w:r>
    </w:p>
    <w:p w14:paraId="5967B3B2" w14:textId="77777777" w:rsidR="00352346" w:rsidRDefault="00000000">
      <w:pPr>
        <w:jc w:val="center"/>
        <w:rPr>
          <w:rFonts w:ascii="Book Antiqua" w:eastAsia="Book Antiqua" w:hAnsi="Book Antiqua" w:cs="Book Antiqua"/>
          <w:sz w:val="24"/>
          <w:szCs w:val="24"/>
        </w:rPr>
      </w:pPr>
      <w:bookmarkStart w:id="3" w:name="_gq02fr93qmiq" w:colFirst="0" w:colLast="0"/>
      <w:bookmarkEnd w:id="3"/>
      <w:r>
        <w:rPr>
          <w:rFonts w:ascii="Book Antiqua" w:eastAsia="Book Antiqua" w:hAnsi="Book Antiqua" w:cs="Book Antiqua"/>
          <w:sz w:val="24"/>
          <w:szCs w:val="24"/>
        </w:rPr>
        <w:t xml:space="preserve">Students are expected to arrive to class each day on time. Tardiness without a note from a teacher, or secretary, will result in consequences which are outlined below. Students are expected to make up work from classes that they have missed including formatives, </w:t>
      </w:r>
      <w:proofErr w:type="spellStart"/>
      <w:r>
        <w:rPr>
          <w:rFonts w:ascii="Book Antiqua" w:eastAsia="Book Antiqua" w:hAnsi="Book Antiqua" w:cs="Book Antiqua"/>
          <w:sz w:val="24"/>
          <w:szCs w:val="24"/>
        </w:rPr>
        <w:t>summatives</w:t>
      </w:r>
      <w:proofErr w:type="spellEnd"/>
      <w:r>
        <w:rPr>
          <w:rFonts w:ascii="Book Antiqua" w:eastAsia="Book Antiqua" w:hAnsi="Book Antiqua" w:cs="Book Antiqua"/>
          <w:sz w:val="24"/>
          <w:szCs w:val="24"/>
        </w:rPr>
        <w:t>, and notes.</w:t>
      </w:r>
    </w:p>
    <w:p w14:paraId="7A659059" w14:textId="77777777" w:rsidR="00352346" w:rsidRDefault="00352346">
      <w:pPr>
        <w:jc w:val="center"/>
        <w:rPr>
          <w:rFonts w:ascii="Book Antiqua" w:eastAsia="Book Antiqua" w:hAnsi="Book Antiqua" w:cs="Book Antiqua"/>
          <w:sz w:val="24"/>
          <w:szCs w:val="24"/>
        </w:rPr>
      </w:pPr>
      <w:bookmarkStart w:id="4" w:name="_sjvx2115at5b" w:colFirst="0" w:colLast="0"/>
      <w:bookmarkEnd w:id="4"/>
    </w:p>
    <w:p w14:paraId="255F9A9F" w14:textId="77777777" w:rsidR="00352346" w:rsidRDefault="00000000">
      <w:pPr>
        <w:jc w:val="center"/>
        <w:rPr>
          <w:b/>
          <w:sz w:val="28"/>
          <w:szCs w:val="28"/>
        </w:rPr>
      </w:pPr>
      <w:bookmarkStart w:id="5" w:name="_vzlv8vewtj25" w:colFirst="0" w:colLast="0"/>
      <w:bookmarkEnd w:id="5"/>
      <w:r>
        <w:rPr>
          <w:b/>
          <w:sz w:val="28"/>
          <w:szCs w:val="28"/>
        </w:rPr>
        <w:t>TU1 (&lt;5 Min) Consequences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2346" w14:paraId="6DABB409" w14:textId="77777777">
        <w:trPr>
          <w:jc w:val="center"/>
        </w:trPr>
        <w:tc>
          <w:tcPr>
            <w:tcW w:w="4680" w:type="dxa"/>
            <w:shd w:val="clear" w:color="auto" w:fill="auto"/>
            <w:tcMar>
              <w:top w:w="100" w:type="dxa"/>
              <w:left w:w="100" w:type="dxa"/>
              <w:bottom w:w="100" w:type="dxa"/>
              <w:right w:w="100" w:type="dxa"/>
            </w:tcMar>
          </w:tcPr>
          <w:p w14:paraId="5FBB9C01"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3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3B5CAED3"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Phone Call/Email Home</w:t>
            </w:r>
          </w:p>
        </w:tc>
      </w:tr>
      <w:tr w:rsidR="00352346" w14:paraId="48C34324" w14:textId="77777777">
        <w:trPr>
          <w:jc w:val="center"/>
        </w:trPr>
        <w:tc>
          <w:tcPr>
            <w:tcW w:w="4680" w:type="dxa"/>
            <w:shd w:val="clear" w:color="auto" w:fill="auto"/>
            <w:tcMar>
              <w:top w:w="100" w:type="dxa"/>
              <w:left w:w="100" w:type="dxa"/>
              <w:bottom w:w="100" w:type="dxa"/>
              <w:right w:w="100" w:type="dxa"/>
            </w:tcMar>
          </w:tcPr>
          <w:p w14:paraId="6F269FDF"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6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37D02FB7"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Teacher Detention</w:t>
            </w:r>
          </w:p>
        </w:tc>
      </w:tr>
      <w:tr w:rsidR="00352346" w14:paraId="061F4E30" w14:textId="77777777">
        <w:trPr>
          <w:jc w:val="center"/>
        </w:trPr>
        <w:tc>
          <w:tcPr>
            <w:tcW w:w="4680" w:type="dxa"/>
            <w:shd w:val="clear" w:color="auto" w:fill="auto"/>
            <w:tcMar>
              <w:top w:w="100" w:type="dxa"/>
              <w:left w:w="100" w:type="dxa"/>
              <w:bottom w:w="100" w:type="dxa"/>
              <w:right w:w="100" w:type="dxa"/>
            </w:tcMar>
          </w:tcPr>
          <w:p w14:paraId="05F396BF"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9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6CEAC89E"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Office Referral/Detention</w:t>
            </w:r>
          </w:p>
        </w:tc>
      </w:tr>
    </w:tbl>
    <w:p w14:paraId="7A07336B" w14:textId="77777777" w:rsidR="00352346" w:rsidRDefault="00352346">
      <w:pPr>
        <w:jc w:val="center"/>
        <w:rPr>
          <w:rFonts w:ascii="Book Antiqua" w:eastAsia="Book Antiqua" w:hAnsi="Book Antiqua" w:cs="Book Antiqua"/>
          <w:sz w:val="24"/>
          <w:szCs w:val="24"/>
        </w:rPr>
      </w:pPr>
      <w:bookmarkStart w:id="6" w:name="_3tmuk330qrdg" w:colFirst="0" w:colLast="0"/>
      <w:bookmarkEnd w:id="6"/>
    </w:p>
    <w:p w14:paraId="014C819E" w14:textId="77777777" w:rsidR="00352346" w:rsidRDefault="00000000">
      <w:pPr>
        <w:jc w:val="center"/>
        <w:rPr>
          <w:b/>
          <w:sz w:val="28"/>
          <w:szCs w:val="28"/>
        </w:rPr>
      </w:pPr>
      <w:r>
        <w:rPr>
          <w:b/>
          <w:sz w:val="28"/>
          <w:szCs w:val="28"/>
        </w:rPr>
        <w:t>TU2 (5-15 Min) Consequences</w:t>
      </w:r>
    </w:p>
    <w:p w14:paraId="6F1533AE" w14:textId="77777777" w:rsidR="00352346" w:rsidRDefault="00352346">
      <w:pPr>
        <w:jc w:val="center"/>
        <w:rPr>
          <w:b/>
          <w:sz w:val="28"/>
          <w:szCs w:val="28"/>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2346" w14:paraId="5ABE817B" w14:textId="77777777">
        <w:trPr>
          <w:jc w:val="center"/>
        </w:trPr>
        <w:tc>
          <w:tcPr>
            <w:tcW w:w="4680" w:type="dxa"/>
            <w:shd w:val="clear" w:color="auto" w:fill="auto"/>
            <w:tcMar>
              <w:top w:w="100" w:type="dxa"/>
              <w:left w:w="100" w:type="dxa"/>
              <w:bottom w:w="100" w:type="dxa"/>
              <w:right w:w="100" w:type="dxa"/>
            </w:tcMar>
          </w:tcPr>
          <w:p w14:paraId="1B6C9DA4"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1 Tardy</w:t>
            </w:r>
          </w:p>
        </w:tc>
        <w:tc>
          <w:tcPr>
            <w:tcW w:w="4680" w:type="dxa"/>
            <w:shd w:val="clear" w:color="auto" w:fill="auto"/>
            <w:tcMar>
              <w:top w:w="100" w:type="dxa"/>
              <w:left w:w="100" w:type="dxa"/>
              <w:bottom w:w="100" w:type="dxa"/>
              <w:right w:w="100" w:type="dxa"/>
            </w:tcMar>
          </w:tcPr>
          <w:p w14:paraId="30E84C29"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Phone Call/Email Home</w:t>
            </w:r>
          </w:p>
        </w:tc>
      </w:tr>
      <w:tr w:rsidR="00352346" w14:paraId="06478CF2" w14:textId="77777777">
        <w:trPr>
          <w:jc w:val="center"/>
        </w:trPr>
        <w:tc>
          <w:tcPr>
            <w:tcW w:w="4680" w:type="dxa"/>
            <w:shd w:val="clear" w:color="auto" w:fill="auto"/>
            <w:tcMar>
              <w:top w:w="100" w:type="dxa"/>
              <w:left w:w="100" w:type="dxa"/>
              <w:bottom w:w="100" w:type="dxa"/>
              <w:right w:w="100" w:type="dxa"/>
            </w:tcMar>
          </w:tcPr>
          <w:p w14:paraId="597A3B8D"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2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414B7154"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Teacher Detention</w:t>
            </w:r>
          </w:p>
        </w:tc>
      </w:tr>
      <w:tr w:rsidR="00352346" w14:paraId="1383F08F" w14:textId="77777777">
        <w:trPr>
          <w:jc w:val="center"/>
        </w:trPr>
        <w:tc>
          <w:tcPr>
            <w:tcW w:w="4680" w:type="dxa"/>
            <w:shd w:val="clear" w:color="auto" w:fill="auto"/>
            <w:tcMar>
              <w:top w:w="100" w:type="dxa"/>
              <w:left w:w="100" w:type="dxa"/>
              <w:bottom w:w="100" w:type="dxa"/>
              <w:right w:w="100" w:type="dxa"/>
            </w:tcMar>
          </w:tcPr>
          <w:p w14:paraId="01F6C2D6"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3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729D3194" w14:textId="77777777" w:rsidR="00352346"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Office Referral/Detention</w:t>
            </w:r>
          </w:p>
        </w:tc>
      </w:tr>
    </w:tbl>
    <w:p w14:paraId="47B056D2" w14:textId="77777777" w:rsidR="00352346" w:rsidRDefault="00352346">
      <w:pPr>
        <w:jc w:val="center"/>
        <w:rPr>
          <w:b/>
          <w:sz w:val="28"/>
          <w:szCs w:val="28"/>
        </w:rPr>
      </w:pPr>
    </w:p>
    <w:p w14:paraId="52FF8AF5" w14:textId="77777777" w:rsidR="00352346" w:rsidRDefault="00352346">
      <w:pPr>
        <w:rPr>
          <w:rFonts w:ascii="Book Antiqua" w:eastAsia="Book Antiqua" w:hAnsi="Book Antiqua" w:cs="Book Antiqua"/>
          <w:b/>
          <w:sz w:val="36"/>
          <w:szCs w:val="36"/>
        </w:rPr>
      </w:pPr>
    </w:p>
    <w:sectPr w:rsidR="003523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3E90"/>
    <w:multiLevelType w:val="multilevel"/>
    <w:tmpl w:val="B6FC5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2340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46"/>
    <w:rsid w:val="00352346"/>
    <w:rsid w:val="004B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8955"/>
  <w15:docId w15:val="{10C34610-2669-4318-B0A5-21F918D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Ashley</dc:creator>
  <cp:lastModifiedBy>Richard Ashley</cp:lastModifiedBy>
  <cp:revision>2</cp:revision>
  <dcterms:created xsi:type="dcterms:W3CDTF">2022-11-30T18:57:00Z</dcterms:created>
  <dcterms:modified xsi:type="dcterms:W3CDTF">2022-11-30T18:57:00Z</dcterms:modified>
</cp:coreProperties>
</file>